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1B" w:rsidRDefault="00E7751B" w:rsidP="00E775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2021 года вступ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</w:t>
      </w:r>
      <w:r w:rsidRPr="00E77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силу закон о регулировании работы на "удаленке"</w:t>
      </w:r>
    </w:p>
    <w:p w:rsidR="00E7751B" w:rsidRPr="00E7751B" w:rsidRDefault="00E7751B" w:rsidP="00E775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51B" w:rsidRDefault="00E7751B" w:rsidP="00E7751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08.12.2020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</w:t>
      </w:r>
    </w:p>
    <w:p w:rsidR="00E7751B" w:rsidRDefault="00E7751B" w:rsidP="00E7751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вносит поправки в главу 49.1 Трудового кодекса РФ "Особенности регулирования труда дистанционных работников".</w:t>
      </w:r>
      <w:r w:rsidRPr="00E7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Закреплено определение понятия "дистанционная (удаленная) работа". Предусмотрено, в частности, что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договору срока, не превышающего шести месяцев, либо периодически при условии чередования периодов выполнения работником трудовой функции дистанционно и периодов выполнения им трудовой функции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стационарном рабочем месте).</w:t>
      </w:r>
    </w:p>
    <w:p w:rsidR="00E7751B" w:rsidRPr="00E7751B" w:rsidRDefault="00E7751B" w:rsidP="00E7751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выполнение работником трудовой функции дистанционно не может являться основанием для снижения ему заработной платы. Установлены, в том числе дополнительные основания прекращения трудового договора с дистанционным работником, порядок временного перевода работника на дистанционную работу по инициативе работодателя в исключительных случаях.</w:t>
      </w:r>
    </w:p>
    <w:p w:rsidR="00CA7736" w:rsidRPr="00E7751B" w:rsidRDefault="00CA7736">
      <w:pPr>
        <w:rPr>
          <w:rFonts w:ascii="Times New Roman" w:hAnsi="Times New Roman" w:cs="Times New Roman"/>
          <w:sz w:val="28"/>
          <w:szCs w:val="28"/>
        </w:rPr>
      </w:pPr>
    </w:p>
    <w:p w:rsidR="00E7751B" w:rsidRPr="00E7751B" w:rsidRDefault="00E775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751B" w:rsidRPr="00E7751B" w:rsidSect="00CA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7751B"/>
    <w:rsid w:val="00242149"/>
    <w:rsid w:val="00CA7736"/>
    <w:rsid w:val="00E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8946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Камерилов</dc:creator>
  <cp:keywords/>
  <dc:description/>
  <cp:lastModifiedBy>User</cp:lastModifiedBy>
  <cp:revision>3</cp:revision>
  <dcterms:created xsi:type="dcterms:W3CDTF">2021-03-27T17:32:00Z</dcterms:created>
  <dcterms:modified xsi:type="dcterms:W3CDTF">2021-06-28T21:07:00Z</dcterms:modified>
</cp:coreProperties>
</file>